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4"/>
        <w:widowControl/>
        <w:snapToGrid w:val="0"/>
        <w:spacing w:beforeAutospacing="0" w:afterAutospacing="0"/>
        <w:contextualSpacing/>
        <w:rPr>
          <w:rFonts w:ascii="黑体" w:hAnsi="黑体" w:eastAsia="黑体" w:cs="仿宋_GB2312"/>
          <w:sz w:val="2"/>
          <w:szCs w:val="32"/>
        </w:rPr>
      </w:pPr>
    </w:p>
    <w:p>
      <w:pPr>
        <w:spacing w:line="700" w:lineRule="exact"/>
        <w:jc w:val="center"/>
        <w:rPr>
          <w:rFonts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  <w:t>邵阳市2024年科学传播专业中、初级职称评审拟通过人员名单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76"/>
        <w:gridCol w:w="5079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姓名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工作单位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拟取得专技资格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廖智勇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邵阳市自然资源事务中心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欧阳源兵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湖南万育文化发展有限公司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苏湘川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隆回县人民医院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冯  镇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武冈市展辉学校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陈荣国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隆回县大水峒村农业发展有限公司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易贤岳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湖南农佳好伙计农业科技发展有限公司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易峥宇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邵阳市水利综合服务中心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曾  璇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邵阳学院附属第二医院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刘琳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湖南华宝有害生物防治有限公司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周彬彬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隆回爱尔眼科医院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戴怡昌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隆回爱尔眼科医院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黄安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隆回爱尔眼科医院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魏珍梅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隆回爱尔眼科医院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谢成英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隆回爱尔眼科医院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15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黄义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武冈爱尔眼科医院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刘光辉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武冈爱尔眼科医院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方冰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武冈爱尔眼科医院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姜启玉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武冈爱尔眼科医院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lang w:bidi="ar"/>
              </w:rPr>
              <w:t>助理科普师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708E7EC5"/>
    <w:rsid w:val="00380C33"/>
    <w:rsid w:val="003B5EED"/>
    <w:rsid w:val="005F28CD"/>
    <w:rsid w:val="00A0697D"/>
    <w:rsid w:val="00FA704D"/>
    <w:rsid w:val="00FA7A40"/>
    <w:rsid w:val="069845E6"/>
    <w:rsid w:val="3185097E"/>
    <w:rsid w:val="31C532DF"/>
    <w:rsid w:val="332F2EEF"/>
    <w:rsid w:val="3F7EECEC"/>
    <w:rsid w:val="4EC75598"/>
    <w:rsid w:val="639A7E86"/>
    <w:rsid w:val="708E7EC5"/>
    <w:rsid w:val="76BF08C9"/>
    <w:rsid w:val="7BFC5A6F"/>
    <w:rsid w:val="7C8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149</Words>
  <Characters>851</Characters>
  <Lines>7</Lines>
  <Paragraphs>1</Paragraphs>
  <TotalTime>26</TotalTime>
  <ScaleCrop>false</ScaleCrop>
  <LinksUpToDate>false</LinksUpToDate>
  <CharactersWithSpaces>999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2023-12-18T09:23:00Z</dcterms:created>
  <dc:creator>Administrator</dc:creator>
  <cp:lastModifiedBy>Administrator</cp:lastModifiedBy>
  <cp:lastPrinted>2023-12-28T15:32:00Z</cp:lastPrinted>
  <dcterms:modified xsi:type="dcterms:W3CDTF">2023-12-28T09:02:31Z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B159004CB81E47009A28EE7FE2A37100_13</vt:lpwstr>
  </property>
</Properties>
</file>